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C84B" w14:textId="209B67EF" w:rsidR="00EB197F" w:rsidRPr="006F2889" w:rsidRDefault="006B0C7C" w:rsidP="00E37A3A">
      <w:pPr>
        <w:shd w:val="clear" w:color="auto" w:fill="10C4AA"/>
        <w:jc w:val="center"/>
        <w:rPr>
          <w:rFonts w:ascii="Avenir Book" w:hAnsi="Avenir Book"/>
          <w:b/>
          <w:bCs/>
          <w:sz w:val="24"/>
          <w:szCs w:val="24"/>
        </w:rPr>
      </w:pPr>
      <w:r>
        <w:rPr>
          <w:rFonts w:ascii="Avenir Book" w:hAnsi="Avenir Book"/>
          <w:b/>
          <w:bCs/>
          <w:sz w:val="24"/>
          <w:szCs w:val="24"/>
        </w:rPr>
        <w:t>Modelo de R</w:t>
      </w:r>
      <w:r w:rsidR="006C03DB" w:rsidRPr="006F2889">
        <w:rPr>
          <w:rFonts w:ascii="Avenir Book" w:hAnsi="Avenir Book"/>
          <w:b/>
          <w:bCs/>
          <w:sz w:val="24"/>
          <w:szCs w:val="24"/>
        </w:rPr>
        <w:t xml:space="preserve">ecurso para a questão </w:t>
      </w:r>
      <w:r w:rsidR="00AE6AC2">
        <w:rPr>
          <w:rFonts w:ascii="Avenir Book" w:hAnsi="Avenir Book"/>
          <w:b/>
          <w:bCs/>
          <w:sz w:val="24"/>
          <w:szCs w:val="24"/>
        </w:rPr>
        <w:t>18</w:t>
      </w:r>
      <w:r w:rsidR="00A33F49" w:rsidRPr="006F2889">
        <w:rPr>
          <w:rFonts w:ascii="Avenir Book" w:hAnsi="Avenir Book"/>
          <w:b/>
          <w:bCs/>
          <w:sz w:val="24"/>
          <w:szCs w:val="24"/>
        </w:rPr>
        <w:t xml:space="preserve"> (</w:t>
      </w:r>
      <w:r>
        <w:rPr>
          <w:rFonts w:ascii="Avenir Book" w:hAnsi="Avenir Book"/>
          <w:b/>
          <w:bCs/>
          <w:sz w:val="24"/>
          <w:szCs w:val="24"/>
        </w:rPr>
        <w:t>SURCE 2024</w:t>
      </w:r>
      <w:r w:rsidR="00A33F49" w:rsidRPr="006F2889">
        <w:rPr>
          <w:rFonts w:ascii="Avenir Book" w:hAnsi="Avenir Book"/>
          <w:b/>
          <w:bCs/>
          <w:sz w:val="24"/>
          <w:szCs w:val="24"/>
        </w:rPr>
        <w:t>)</w:t>
      </w:r>
    </w:p>
    <w:p w14:paraId="5AA608BA" w14:textId="77777777" w:rsidR="00480E9E" w:rsidRPr="006F2889" w:rsidRDefault="00480E9E" w:rsidP="006C03DB">
      <w:pPr>
        <w:jc w:val="both"/>
        <w:rPr>
          <w:rFonts w:ascii="Avenir Book" w:hAnsi="Avenir Book" w:cs="Times New Roman"/>
          <w:sz w:val="24"/>
          <w:szCs w:val="24"/>
        </w:rPr>
      </w:pPr>
    </w:p>
    <w:p w14:paraId="2084EDDD" w14:textId="6285C687" w:rsidR="00480E9E" w:rsidRPr="006F2889" w:rsidRDefault="00480E9E" w:rsidP="006C03DB">
      <w:pPr>
        <w:jc w:val="both"/>
        <w:rPr>
          <w:rFonts w:ascii="Avenir Book" w:hAnsi="Avenir Book" w:cs="Times New Roman"/>
          <w:sz w:val="24"/>
          <w:szCs w:val="24"/>
        </w:rPr>
      </w:pPr>
      <w:r w:rsidRPr="006F2889">
        <w:rPr>
          <w:rFonts w:ascii="Avenir Book" w:hAnsi="Avenir Book" w:cs="Times New Roman"/>
          <w:sz w:val="24"/>
          <w:szCs w:val="24"/>
        </w:rPr>
        <w:t xml:space="preserve">Prezada banca examinadora </w:t>
      </w:r>
    </w:p>
    <w:p w14:paraId="120B63F9" w14:textId="77777777" w:rsidR="00946E71" w:rsidRDefault="006C03DB" w:rsidP="006B0C7C">
      <w:pPr>
        <w:jc w:val="both"/>
        <w:rPr>
          <w:rFonts w:ascii="Avenir Book" w:hAnsi="Avenir Book" w:cs="Times New Roman"/>
          <w:sz w:val="24"/>
          <w:szCs w:val="24"/>
        </w:rPr>
      </w:pPr>
      <w:r w:rsidRPr="006F2889">
        <w:rPr>
          <w:rFonts w:ascii="Avenir Book" w:hAnsi="Avenir Book" w:cs="Times New Roman"/>
          <w:sz w:val="24"/>
          <w:szCs w:val="24"/>
        </w:rPr>
        <w:t xml:space="preserve">A questão </w:t>
      </w:r>
      <w:r w:rsidR="00AE6AC2">
        <w:rPr>
          <w:rFonts w:ascii="Avenir Book" w:hAnsi="Avenir Book" w:cs="Times New Roman"/>
          <w:sz w:val="24"/>
          <w:szCs w:val="24"/>
        </w:rPr>
        <w:t>18</w:t>
      </w:r>
      <w:r w:rsidRPr="006F2889">
        <w:rPr>
          <w:rFonts w:ascii="Avenir Book" w:hAnsi="Avenir Book" w:cs="Times New Roman"/>
          <w:sz w:val="24"/>
          <w:szCs w:val="24"/>
        </w:rPr>
        <w:t xml:space="preserve"> </w:t>
      </w:r>
      <w:r w:rsidR="007B1A5D" w:rsidRPr="006F2889">
        <w:rPr>
          <w:rFonts w:ascii="Avenir Book" w:hAnsi="Avenir Book" w:cs="Times New Roman"/>
          <w:sz w:val="24"/>
          <w:szCs w:val="24"/>
        </w:rPr>
        <w:t>trata</w:t>
      </w:r>
      <w:r w:rsidRPr="006F2889">
        <w:rPr>
          <w:rFonts w:ascii="Avenir Book" w:hAnsi="Avenir Book" w:cs="Times New Roman"/>
          <w:sz w:val="24"/>
          <w:szCs w:val="24"/>
        </w:rPr>
        <w:t xml:space="preserve"> sobre </w:t>
      </w:r>
      <w:r w:rsidR="00AE6AC2">
        <w:rPr>
          <w:rFonts w:ascii="Avenir Book" w:hAnsi="Avenir Book" w:cs="Times New Roman"/>
          <w:b/>
          <w:bCs/>
          <w:color w:val="002060"/>
          <w:sz w:val="24"/>
          <w:szCs w:val="24"/>
        </w:rPr>
        <w:t xml:space="preserve">tratamento de abscesso </w:t>
      </w:r>
      <w:r w:rsidR="00946E71">
        <w:rPr>
          <w:rFonts w:ascii="Avenir Book" w:hAnsi="Avenir Book" w:cs="Times New Roman"/>
          <w:b/>
          <w:bCs/>
          <w:color w:val="002060"/>
          <w:sz w:val="24"/>
          <w:szCs w:val="24"/>
        </w:rPr>
        <w:t>esplênico</w:t>
      </w:r>
      <w:r w:rsidR="00946E71">
        <w:rPr>
          <w:rFonts w:ascii="Avenir Book" w:hAnsi="Avenir Book" w:cs="Times New Roman"/>
          <w:sz w:val="24"/>
          <w:szCs w:val="24"/>
        </w:rPr>
        <w:t xml:space="preserve"> e o </w:t>
      </w:r>
      <w:r w:rsidR="00AE6AC2">
        <w:rPr>
          <w:rFonts w:ascii="Avenir Book" w:hAnsi="Avenir Book" w:cs="Times New Roman"/>
          <w:sz w:val="24"/>
          <w:szCs w:val="24"/>
        </w:rPr>
        <w:t xml:space="preserve">gabarito aplicado </w:t>
      </w:r>
      <w:r w:rsidR="00946E71">
        <w:rPr>
          <w:rFonts w:ascii="Avenir Book" w:hAnsi="Avenir Book" w:cs="Times New Roman"/>
          <w:sz w:val="24"/>
          <w:szCs w:val="24"/>
        </w:rPr>
        <w:t>ao enunciado</w:t>
      </w:r>
      <w:r w:rsidR="00AE6AC2">
        <w:rPr>
          <w:rFonts w:ascii="Avenir Book" w:hAnsi="Avenir Book" w:cs="Times New Roman"/>
          <w:sz w:val="24"/>
          <w:szCs w:val="24"/>
        </w:rPr>
        <w:t xml:space="preserve"> consistiu esplenectomia como tratamento de escolha. </w:t>
      </w:r>
    </w:p>
    <w:p w14:paraId="08FDB327" w14:textId="68D37FFE" w:rsidR="00AE6AC2" w:rsidRDefault="00AE6AC2" w:rsidP="006B0C7C">
      <w:pPr>
        <w:jc w:val="both"/>
        <w:rPr>
          <w:rFonts w:ascii="Avenir Book" w:hAnsi="Avenir Book" w:cs="Times New Roman"/>
          <w:sz w:val="24"/>
          <w:szCs w:val="24"/>
        </w:rPr>
      </w:pPr>
      <w:r>
        <w:rPr>
          <w:rFonts w:ascii="Avenir Book" w:hAnsi="Avenir Book" w:cs="Times New Roman"/>
          <w:sz w:val="24"/>
          <w:szCs w:val="24"/>
        </w:rPr>
        <w:t>No entanto, não há consenso na literatura média atual, para adoção d</w:t>
      </w:r>
      <w:r w:rsidR="00946E71">
        <w:rPr>
          <w:rFonts w:ascii="Avenir Book" w:hAnsi="Avenir Book" w:cs="Times New Roman"/>
          <w:sz w:val="24"/>
          <w:szCs w:val="24"/>
        </w:rPr>
        <w:t>e esplenectomia paro o caso apresentado</w:t>
      </w:r>
      <w:r>
        <w:rPr>
          <w:rFonts w:ascii="Avenir Book" w:hAnsi="Avenir Book" w:cs="Times New Roman"/>
          <w:sz w:val="24"/>
          <w:szCs w:val="24"/>
        </w:rPr>
        <w:t xml:space="preserve">. Segundo a </w:t>
      </w:r>
      <w:r w:rsidR="00946E71">
        <w:rPr>
          <w:rFonts w:ascii="Avenir Book" w:hAnsi="Avenir Book" w:cs="Times New Roman"/>
          <w:sz w:val="24"/>
          <w:szCs w:val="24"/>
        </w:rPr>
        <w:t>última</w:t>
      </w:r>
      <w:r>
        <w:rPr>
          <w:rFonts w:ascii="Avenir Book" w:hAnsi="Avenir Book" w:cs="Times New Roman"/>
          <w:sz w:val="24"/>
          <w:szCs w:val="24"/>
        </w:rPr>
        <w:t xml:space="preserve"> revisão do </w:t>
      </w:r>
      <w:proofErr w:type="spellStart"/>
      <w:r>
        <w:rPr>
          <w:rFonts w:ascii="Avenir Book" w:hAnsi="Avenir Book" w:cs="Times New Roman"/>
          <w:sz w:val="24"/>
          <w:szCs w:val="24"/>
        </w:rPr>
        <w:t>UpToDate</w:t>
      </w:r>
      <w:proofErr w:type="spellEnd"/>
      <w:r>
        <w:rPr>
          <w:rFonts w:ascii="Avenir Book" w:hAnsi="Avenir Book" w:cs="Times New Roman"/>
          <w:sz w:val="24"/>
          <w:szCs w:val="24"/>
        </w:rPr>
        <w:t>, a</w:t>
      </w:r>
      <w:r w:rsidRPr="00AE6AC2">
        <w:rPr>
          <w:rFonts w:ascii="Avenir Book" w:hAnsi="Avenir Book" w:cs="Times New Roman"/>
          <w:sz w:val="24"/>
          <w:szCs w:val="24"/>
        </w:rPr>
        <w:t>s opções para a remoção d</w:t>
      </w:r>
      <w:r w:rsidR="00946E71">
        <w:rPr>
          <w:rFonts w:ascii="Avenir Book" w:hAnsi="Avenir Book" w:cs="Times New Roman"/>
          <w:sz w:val="24"/>
          <w:szCs w:val="24"/>
        </w:rPr>
        <w:t>e coleções esplênicas</w:t>
      </w:r>
      <w:r w:rsidRPr="00AE6AC2">
        <w:rPr>
          <w:rFonts w:ascii="Avenir Book" w:hAnsi="Avenir Book" w:cs="Times New Roman"/>
          <w:sz w:val="24"/>
          <w:szCs w:val="24"/>
        </w:rPr>
        <w:t xml:space="preserve"> </w:t>
      </w:r>
      <w:r w:rsidR="00875BA6">
        <w:rPr>
          <w:rFonts w:ascii="Avenir Book" w:hAnsi="Avenir Book" w:cs="Times New Roman"/>
          <w:sz w:val="24"/>
          <w:szCs w:val="24"/>
        </w:rPr>
        <w:t xml:space="preserve">abscedadas </w:t>
      </w:r>
      <w:r w:rsidR="00875BA6" w:rsidRPr="00AE6AC2">
        <w:rPr>
          <w:rFonts w:ascii="Avenir Book" w:hAnsi="Avenir Book" w:cs="Times New Roman"/>
          <w:sz w:val="24"/>
          <w:szCs w:val="24"/>
        </w:rPr>
        <w:t>incluem</w:t>
      </w:r>
      <w:r w:rsidRPr="00AE6AC2">
        <w:rPr>
          <w:rFonts w:ascii="Avenir Book" w:hAnsi="Avenir Book" w:cs="Times New Roman"/>
          <w:sz w:val="24"/>
          <w:szCs w:val="24"/>
        </w:rPr>
        <w:t xml:space="preserve"> drenagem percutânea, excisão local ou esplenectomia. A escolha entre estas é guiada pela experiência, pelo estado clínico do paciente, pelo tamanho e localização do abscesso</w:t>
      </w:r>
      <w:r>
        <w:rPr>
          <w:rFonts w:ascii="Avenir Book" w:hAnsi="Avenir Book" w:cs="Times New Roman"/>
          <w:sz w:val="24"/>
          <w:szCs w:val="24"/>
        </w:rPr>
        <w:t xml:space="preserve">. Assim, a </w:t>
      </w:r>
      <w:r w:rsidRPr="00AE6AC2">
        <w:rPr>
          <w:rFonts w:ascii="Avenir Book" w:hAnsi="Avenir Book" w:cs="Times New Roman"/>
          <w:sz w:val="24"/>
          <w:szCs w:val="24"/>
        </w:rPr>
        <w:t>escolha entre drenagem ou esplenectomia é individualizada.</w:t>
      </w:r>
      <w:r w:rsidR="00946E71" w:rsidRPr="00946E71">
        <w:rPr>
          <w:rFonts w:ascii="Avenir Book" w:hAnsi="Avenir Book" w:cs="Times New Roman"/>
          <w:sz w:val="24"/>
          <w:szCs w:val="24"/>
          <w:vertAlign w:val="superscript"/>
        </w:rPr>
        <w:t>1</w:t>
      </w:r>
      <w:r w:rsidRPr="00AE6AC2">
        <w:rPr>
          <w:rFonts w:ascii="Avenir Book" w:hAnsi="Avenir Book" w:cs="Times New Roman"/>
          <w:sz w:val="24"/>
          <w:szCs w:val="24"/>
        </w:rPr>
        <w:t xml:space="preserve"> </w:t>
      </w:r>
    </w:p>
    <w:p w14:paraId="08BDA0AF" w14:textId="38D1618C" w:rsidR="00AE6AC2" w:rsidRDefault="00AE6AC2" w:rsidP="006B0C7C">
      <w:pPr>
        <w:jc w:val="both"/>
        <w:rPr>
          <w:rFonts w:ascii="Avenir Book" w:hAnsi="Avenir Book" w:cs="Times New Roman"/>
          <w:sz w:val="24"/>
          <w:szCs w:val="24"/>
        </w:rPr>
      </w:pPr>
      <w:r>
        <w:rPr>
          <w:rFonts w:ascii="Avenir Book" w:hAnsi="Avenir Book" w:cs="Times New Roman"/>
          <w:sz w:val="24"/>
          <w:szCs w:val="24"/>
        </w:rPr>
        <w:t>Nesse contexto, a</w:t>
      </w:r>
      <w:r w:rsidRPr="00AE6AC2">
        <w:rPr>
          <w:rFonts w:ascii="Avenir Book" w:hAnsi="Avenir Book" w:cs="Times New Roman"/>
          <w:sz w:val="24"/>
          <w:szCs w:val="24"/>
        </w:rPr>
        <w:t xml:space="preserve"> drenagem ou ressecção de um abscesso esplênico é menos invasiva e é ideal quando possível, com a esplenectomia reservada para casos que não podem ser tratados com drenagem ou excisão.</w:t>
      </w:r>
      <w:r w:rsidR="00946E71" w:rsidRPr="00946E71">
        <w:rPr>
          <w:rFonts w:ascii="Avenir Book" w:hAnsi="Avenir Book" w:cs="Times New Roman"/>
          <w:sz w:val="24"/>
          <w:szCs w:val="24"/>
          <w:vertAlign w:val="superscript"/>
        </w:rPr>
        <w:t>1</w:t>
      </w:r>
    </w:p>
    <w:p w14:paraId="7BB5ED5E" w14:textId="147264BE" w:rsidR="003703C7" w:rsidRDefault="00AE6AC2" w:rsidP="006B0C7C">
      <w:pPr>
        <w:jc w:val="both"/>
        <w:rPr>
          <w:rFonts w:ascii="Avenir Book" w:hAnsi="Avenir Book" w:cs="Times New Roman"/>
          <w:sz w:val="24"/>
          <w:szCs w:val="24"/>
        </w:rPr>
      </w:pPr>
      <w:r w:rsidRPr="00AE6AC2">
        <w:rPr>
          <w:rFonts w:ascii="Avenir Book" w:hAnsi="Avenir Book" w:cs="Times New Roman"/>
          <w:sz w:val="24"/>
          <w:szCs w:val="24"/>
        </w:rPr>
        <w:t>Em alguns casos com múltiplas pequenas lesões, um curso de terapia antibiótica prolongada sem drenagem, excisão ou esplenectomia pode ser uma abordagem razoável, com a ressalva de que um procedimento pode ser necessário se as lesões não se resolverem com antibióticos.</w:t>
      </w:r>
      <w:r w:rsidR="00946E71">
        <w:rPr>
          <w:rFonts w:ascii="Avenir Book" w:hAnsi="Avenir Book" w:cs="Times New Roman"/>
          <w:sz w:val="24"/>
          <w:szCs w:val="24"/>
        </w:rPr>
        <w:t>1</w:t>
      </w:r>
    </w:p>
    <w:p w14:paraId="2AF5CC3C" w14:textId="02B1A36C" w:rsidR="00AE6AC2" w:rsidRDefault="00AE6AC2" w:rsidP="006B0C7C">
      <w:pPr>
        <w:jc w:val="both"/>
        <w:rPr>
          <w:rFonts w:ascii="Avenir Book" w:hAnsi="Avenir Book" w:cs="Times New Roman"/>
          <w:sz w:val="24"/>
          <w:szCs w:val="24"/>
        </w:rPr>
      </w:pPr>
      <w:r>
        <w:rPr>
          <w:rFonts w:ascii="Avenir Book" w:hAnsi="Avenir Book" w:cs="Times New Roman"/>
          <w:sz w:val="24"/>
          <w:szCs w:val="24"/>
        </w:rPr>
        <w:t xml:space="preserve">Segundo artigo publicado na revista do Colégio brasileiro de cirurgiões, a </w:t>
      </w:r>
      <w:r w:rsidRPr="00AE6AC2">
        <w:rPr>
          <w:rFonts w:ascii="Avenir Book" w:hAnsi="Avenir Book" w:cs="Times New Roman"/>
          <w:sz w:val="24"/>
          <w:szCs w:val="24"/>
        </w:rPr>
        <w:t>drenagem percutânea guiada pela US ou TC tem obtido sucesso em 75% dos casos</w:t>
      </w:r>
      <w:r>
        <w:rPr>
          <w:rFonts w:ascii="Avenir Book" w:hAnsi="Avenir Book" w:cs="Times New Roman"/>
          <w:sz w:val="24"/>
          <w:szCs w:val="24"/>
        </w:rPr>
        <w:t xml:space="preserve"> de abscesso esplênico</w:t>
      </w:r>
      <w:r w:rsidRPr="00AE6AC2">
        <w:rPr>
          <w:rFonts w:ascii="Avenir Book" w:hAnsi="Avenir Book" w:cs="Times New Roman"/>
          <w:sz w:val="24"/>
          <w:szCs w:val="24"/>
        </w:rPr>
        <w:t>, sendo útil em pacientes jovens, onde a preservação esplênica é desejada.</w:t>
      </w:r>
      <w:r w:rsidR="00946E71" w:rsidRPr="00946E71">
        <w:rPr>
          <w:rFonts w:ascii="Avenir Book" w:hAnsi="Avenir Book" w:cs="Times New Roman"/>
          <w:sz w:val="24"/>
          <w:szCs w:val="24"/>
          <w:vertAlign w:val="superscript"/>
        </w:rPr>
        <w:t>2</w:t>
      </w:r>
    </w:p>
    <w:p w14:paraId="5D8F718D" w14:textId="179D9D0A" w:rsidR="008170C0" w:rsidRPr="008170C0" w:rsidRDefault="00BD4889" w:rsidP="006C03DB">
      <w:pPr>
        <w:jc w:val="both"/>
        <w:rPr>
          <w:rFonts w:ascii="Avenir Book" w:hAnsi="Avenir Book" w:cs="Times New Roman"/>
          <w:color w:val="000000" w:themeColor="text1"/>
          <w:sz w:val="24"/>
          <w:szCs w:val="24"/>
        </w:rPr>
      </w:pPr>
      <w:r w:rsidRPr="008170C0">
        <w:rPr>
          <w:rFonts w:ascii="Avenir Book" w:hAnsi="Avenir Book" w:cs="Times New Roman"/>
          <w:color w:val="000000" w:themeColor="text1"/>
          <w:sz w:val="24"/>
          <w:szCs w:val="24"/>
        </w:rPr>
        <w:t>Logo,</w:t>
      </w:r>
      <w:r w:rsidR="00AE6AC2">
        <w:rPr>
          <w:rFonts w:ascii="Avenir Book" w:hAnsi="Avenir Book" w:cs="Times New Roman"/>
          <w:color w:val="000000" w:themeColor="text1"/>
          <w:sz w:val="24"/>
          <w:szCs w:val="24"/>
        </w:rPr>
        <w:t xml:space="preserve"> </w:t>
      </w:r>
      <w:r w:rsidR="00946E71" w:rsidRPr="008170C0">
        <w:rPr>
          <w:rFonts w:ascii="Avenir Book" w:hAnsi="Avenir Book" w:cs="Times New Roman"/>
          <w:color w:val="000000" w:themeColor="text1"/>
          <w:sz w:val="24"/>
          <w:szCs w:val="24"/>
        </w:rPr>
        <w:t>por não existir uma única alternativa que contemple o enunciado</w:t>
      </w:r>
      <w:r w:rsidR="00946E71">
        <w:rPr>
          <w:rFonts w:ascii="Avenir Book" w:hAnsi="Avenir Book" w:cs="Times New Roman"/>
          <w:color w:val="000000" w:themeColor="text1"/>
          <w:sz w:val="24"/>
          <w:szCs w:val="24"/>
        </w:rPr>
        <w:t>,</w:t>
      </w:r>
      <w:r w:rsidR="00946E71" w:rsidRPr="008170C0">
        <w:rPr>
          <w:rFonts w:ascii="Avenir Book" w:hAnsi="Avenir Book" w:cs="Times New Roman"/>
          <w:color w:val="000000" w:themeColor="text1"/>
          <w:sz w:val="24"/>
          <w:szCs w:val="24"/>
        </w:rPr>
        <w:t xml:space="preserve"> </w:t>
      </w:r>
      <w:r w:rsidRPr="008170C0">
        <w:rPr>
          <w:rFonts w:ascii="Avenir Book" w:hAnsi="Avenir Book" w:cs="Times New Roman"/>
          <w:color w:val="000000" w:themeColor="text1"/>
          <w:sz w:val="24"/>
          <w:szCs w:val="24"/>
        </w:rPr>
        <w:t xml:space="preserve">solicito gentilmente a anulação da questão para que permaneça a assertividade do presente certame. </w:t>
      </w:r>
    </w:p>
    <w:p w14:paraId="7FEE2418" w14:textId="4695028B" w:rsidR="0007335E" w:rsidRPr="006F2889" w:rsidRDefault="0007335E" w:rsidP="006C03DB">
      <w:pPr>
        <w:jc w:val="both"/>
        <w:rPr>
          <w:rFonts w:ascii="Avenir Book" w:hAnsi="Avenir Book" w:cs="Times New Roman"/>
          <w:sz w:val="24"/>
          <w:szCs w:val="24"/>
        </w:rPr>
      </w:pPr>
      <w:r w:rsidRPr="006F2889">
        <w:rPr>
          <w:rFonts w:ascii="Avenir Book" w:hAnsi="Avenir Book" w:cs="Times New Roman"/>
          <w:sz w:val="24"/>
          <w:szCs w:val="24"/>
        </w:rPr>
        <w:t xml:space="preserve">Atenciosamente, </w:t>
      </w:r>
    </w:p>
    <w:p w14:paraId="7EC3D2ED" w14:textId="42CE2D69" w:rsidR="0007335E" w:rsidRPr="006F2889" w:rsidRDefault="0007335E" w:rsidP="006C03DB">
      <w:pPr>
        <w:jc w:val="both"/>
        <w:rPr>
          <w:rFonts w:ascii="Avenir Book" w:hAnsi="Avenir Book" w:cs="Times New Roman"/>
          <w:sz w:val="24"/>
          <w:szCs w:val="24"/>
        </w:rPr>
      </w:pPr>
      <w:r w:rsidRPr="006F2889">
        <w:rPr>
          <w:rFonts w:ascii="Avenir Book" w:hAnsi="Avenir Book" w:cs="Times New Roman"/>
          <w:sz w:val="24"/>
          <w:szCs w:val="24"/>
        </w:rPr>
        <w:t>..........................................................................................</w:t>
      </w:r>
    </w:p>
    <w:p w14:paraId="72814F1A" w14:textId="67F1280B" w:rsidR="00A42A73" w:rsidRPr="006F2889" w:rsidRDefault="00A42A73" w:rsidP="006C03DB">
      <w:pPr>
        <w:jc w:val="both"/>
        <w:rPr>
          <w:rFonts w:ascii="Avenir Book" w:hAnsi="Avenir Book" w:cs="Times New Roman"/>
          <w:b/>
          <w:bCs/>
          <w:color w:val="002060"/>
          <w:sz w:val="24"/>
          <w:szCs w:val="24"/>
          <w:u w:val="single"/>
        </w:rPr>
      </w:pPr>
      <w:r w:rsidRPr="006F2889">
        <w:rPr>
          <w:rFonts w:ascii="Avenir Book" w:hAnsi="Avenir Book" w:cs="Times New Roman"/>
          <w:b/>
          <w:bCs/>
          <w:color w:val="002060"/>
          <w:sz w:val="24"/>
          <w:szCs w:val="24"/>
          <w:u w:val="single"/>
        </w:rPr>
        <w:t xml:space="preserve">Referências bibliográficas: </w:t>
      </w:r>
    </w:p>
    <w:p w14:paraId="46487FDA" w14:textId="2132DF63" w:rsidR="00133519" w:rsidRDefault="00133519" w:rsidP="00133519">
      <w:pPr>
        <w:pStyle w:val="PargrafodaLista"/>
        <w:spacing w:before="120" w:after="120" w:line="240" w:lineRule="auto"/>
        <w:ind w:left="714"/>
        <w:rPr>
          <w:rFonts w:ascii="Avenir Book" w:hAnsi="Avenir Book" w:cs="Times New Roman"/>
          <w:sz w:val="24"/>
          <w:szCs w:val="24"/>
        </w:rPr>
      </w:pPr>
    </w:p>
    <w:p w14:paraId="37B092A9" w14:textId="77777777" w:rsidR="00BD4889" w:rsidRPr="006F2889" w:rsidRDefault="00BD4889" w:rsidP="00946E71">
      <w:pPr>
        <w:pStyle w:val="PargrafodaLista"/>
        <w:spacing w:before="120" w:after="120" w:line="240" w:lineRule="auto"/>
        <w:ind w:left="714"/>
        <w:rPr>
          <w:rFonts w:ascii="Avenir Book" w:hAnsi="Avenir Book" w:cs="Times New Roman"/>
          <w:sz w:val="24"/>
          <w:szCs w:val="24"/>
        </w:rPr>
      </w:pPr>
    </w:p>
    <w:p w14:paraId="0D9CE3B5" w14:textId="7872E32C" w:rsidR="003C7E28" w:rsidRPr="006F2889" w:rsidRDefault="0009213F" w:rsidP="00946E71">
      <w:pPr>
        <w:pStyle w:val="PargrafodaLista"/>
        <w:numPr>
          <w:ilvl w:val="0"/>
          <w:numId w:val="6"/>
        </w:numPr>
        <w:spacing w:before="120" w:after="120" w:line="240" w:lineRule="auto"/>
        <w:rPr>
          <w:rFonts w:ascii="Avenir Book" w:hAnsi="Avenir Book" w:cs="Times New Roman"/>
          <w:sz w:val="24"/>
          <w:szCs w:val="24"/>
        </w:rPr>
      </w:pPr>
      <w:r>
        <w:rPr>
          <w:rFonts w:ascii="Avenir Book" w:hAnsi="Avenir Book" w:cs="Times New Roman"/>
          <w:sz w:val="24"/>
          <w:szCs w:val="24"/>
        </w:rPr>
        <w:t xml:space="preserve">Disponível em: </w:t>
      </w:r>
      <w:r w:rsidR="00946E71" w:rsidRPr="00946E71">
        <w:rPr>
          <w:rFonts w:ascii="Avenir Book" w:hAnsi="Avenir Book" w:cs="Times New Roman"/>
          <w:sz w:val="24"/>
          <w:szCs w:val="24"/>
        </w:rPr>
        <w:t>https://www.uptodate.com/contents/splenomegaly-and-other-splenic-disorders-in-</w:t>
      </w:r>
      <w:r w:rsidR="00946E71" w:rsidRPr="00946E71">
        <w:rPr>
          <w:rFonts w:ascii="Avenir Book" w:hAnsi="Avenir Book" w:cs="Times New Roman"/>
          <w:sz w:val="24"/>
          <w:szCs w:val="24"/>
        </w:rPr>
        <w:lastRenderedPageBreak/>
        <w:t>adults?search=splenica%20abscess&amp;source=search_result&amp;selectedTitle=1~40&amp;usage_type=default&amp;display_rank=1</w:t>
      </w:r>
    </w:p>
    <w:p w14:paraId="3AF5475C" w14:textId="77777777" w:rsidR="00133519" w:rsidRDefault="00133519" w:rsidP="00946E71">
      <w:pPr>
        <w:pStyle w:val="PargrafodaLista"/>
        <w:rPr>
          <w:rFonts w:ascii="Avenir Book" w:hAnsi="Avenir Book" w:cs="Times New Roman"/>
          <w:sz w:val="24"/>
          <w:szCs w:val="24"/>
        </w:rPr>
      </w:pPr>
    </w:p>
    <w:p w14:paraId="2D576AA5" w14:textId="7BFD9B04" w:rsidR="00946E71" w:rsidRPr="006F2889" w:rsidRDefault="00946E71" w:rsidP="00946E71">
      <w:pPr>
        <w:pStyle w:val="PargrafodaLista"/>
        <w:numPr>
          <w:ilvl w:val="0"/>
          <w:numId w:val="6"/>
        </w:numPr>
        <w:rPr>
          <w:rFonts w:ascii="Avenir Book" w:hAnsi="Avenir Book" w:cs="Times New Roman"/>
          <w:sz w:val="24"/>
          <w:szCs w:val="24"/>
        </w:rPr>
      </w:pPr>
      <w:r>
        <w:rPr>
          <w:rFonts w:ascii="Avenir Book" w:hAnsi="Avenir Book" w:cs="Times New Roman"/>
          <w:sz w:val="24"/>
          <w:szCs w:val="24"/>
        </w:rPr>
        <w:t xml:space="preserve">Disponível em: </w:t>
      </w:r>
      <w:r w:rsidRPr="00946E71">
        <w:rPr>
          <w:rFonts w:ascii="Avenir Book" w:hAnsi="Avenir Book" w:cs="Times New Roman"/>
          <w:sz w:val="24"/>
          <w:szCs w:val="24"/>
        </w:rPr>
        <w:t>https://www.scielo.br/j/rcbc/a/JGVypCbLzbktzDRnGmDrdnB/</w:t>
      </w:r>
    </w:p>
    <w:p w14:paraId="6BFA23FE" w14:textId="77777777" w:rsidR="00480E9E" w:rsidRPr="006B0C7C" w:rsidRDefault="00480E9E" w:rsidP="006C03DB">
      <w:pPr>
        <w:jc w:val="both"/>
        <w:rPr>
          <w:rFonts w:ascii="Avenir Book" w:hAnsi="Avenir Book" w:cs="Times New Roman"/>
          <w:sz w:val="24"/>
          <w:szCs w:val="24"/>
          <w:lang w:val="en-US"/>
        </w:rPr>
      </w:pPr>
    </w:p>
    <w:sectPr w:rsidR="00480E9E" w:rsidRPr="006B0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5CC"/>
    <w:multiLevelType w:val="hybridMultilevel"/>
    <w:tmpl w:val="4F06E9BA"/>
    <w:lvl w:ilvl="0" w:tplc="C7966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5DD8"/>
    <w:multiLevelType w:val="multilevel"/>
    <w:tmpl w:val="E35C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F3A2E"/>
    <w:multiLevelType w:val="hybridMultilevel"/>
    <w:tmpl w:val="481A805A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E8D6819"/>
    <w:multiLevelType w:val="hybridMultilevel"/>
    <w:tmpl w:val="4BFC6E2E"/>
    <w:lvl w:ilvl="0" w:tplc="0436D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25F2D"/>
    <w:multiLevelType w:val="hybridMultilevel"/>
    <w:tmpl w:val="461C01AE"/>
    <w:lvl w:ilvl="0" w:tplc="DD36E41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788C66F8"/>
    <w:multiLevelType w:val="multilevel"/>
    <w:tmpl w:val="0064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641180">
    <w:abstractNumId w:val="2"/>
  </w:num>
  <w:num w:numId="2" w16cid:durableId="1417901387">
    <w:abstractNumId w:val="3"/>
  </w:num>
  <w:num w:numId="3" w16cid:durableId="543686792">
    <w:abstractNumId w:val="0"/>
  </w:num>
  <w:num w:numId="4" w16cid:durableId="929000431">
    <w:abstractNumId w:val="5"/>
  </w:num>
  <w:num w:numId="5" w16cid:durableId="41877548">
    <w:abstractNumId w:val="1"/>
  </w:num>
  <w:num w:numId="6" w16cid:durableId="1470048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DB"/>
    <w:rsid w:val="00015462"/>
    <w:rsid w:val="00020972"/>
    <w:rsid w:val="00037D0E"/>
    <w:rsid w:val="0007335E"/>
    <w:rsid w:val="0009213F"/>
    <w:rsid w:val="001169D4"/>
    <w:rsid w:val="00125289"/>
    <w:rsid w:val="00133519"/>
    <w:rsid w:val="00156520"/>
    <w:rsid w:val="00231DC7"/>
    <w:rsid w:val="0025467A"/>
    <w:rsid w:val="00272D82"/>
    <w:rsid w:val="00290F2E"/>
    <w:rsid w:val="003254C7"/>
    <w:rsid w:val="00344B2E"/>
    <w:rsid w:val="00350ED8"/>
    <w:rsid w:val="003703C7"/>
    <w:rsid w:val="00394F0E"/>
    <w:rsid w:val="003A3DC0"/>
    <w:rsid w:val="003C7E28"/>
    <w:rsid w:val="003D40D6"/>
    <w:rsid w:val="004240B0"/>
    <w:rsid w:val="00436F03"/>
    <w:rsid w:val="00473097"/>
    <w:rsid w:val="00480E9E"/>
    <w:rsid w:val="00481595"/>
    <w:rsid w:val="004B1ECA"/>
    <w:rsid w:val="00582225"/>
    <w:rsid w:val="005A2164"/>
    <w:rsid w:val="00671D9B"/>
    <w:rsid w:val="006A37F0"/>
    <w:rsid w:val="006B0C7C"/>
    <w:rsid w:val="006C03DB"/>
    <w:rsid w:val="006C78BF"/>
    <w:rsid w:val="006F2889"/>
    <w:rsid w:val="00706496"/>
    <w:rsid w:val="00742D14"/>
    <w:rsid w:val="00787087"/>
    <w:rsid w:val="007B1A5D"/>
    <w:rsid w:val="008112C1"/>
    <w:rsid w:val="008170C0"/>
    <w:rsid w:val="00850FA6"/>
    <w:rsid w:val="00875BA6"/>
    <w:rsid w:val="00893151"/>
    <w:rsid w:val="008F12EC"/>
    <w:rsid w:val="008F4FE7"/>
    <w:rsid w:val="00901840"/>
    <w:rsid w:val="00946E71"/>
    <w:rsid w:val="009505E8"/>
    <w:rsid w:val="009A1F81"/>
    <w:rsid w:val="009B0C6F"/>
    <w:rsid w:val="009C00AE"/>
    <w:rsid w:val="00A33F49"/>
    <w:rsid w:val="00A42A73"/>
    <w:rsid w:val="00A43321"/>
    <w:rsid w:val="00A93DF6"/>
    <w:rsid w:val="00A9483F"/>
    <w:rsid w:val="00AE5E8B"/>
    <w:rsid w:val="00AE6AC2"/>
    <w:rsid w:val="00B01957"/>
    <w:rsid w:val="00B53BB9"/>
    <w:rsid w:val="00B60F8D"/>
    <w:rsid w:val="00B83ADE"/>
    <w:rsid w:val="00BD4889"/>
    <w:rsid w:val="00BE10E6"/>
    <w:rsid w:val="00BF313F"/>
    <w:rsid w:val="00C4279F"/>
    <w:rsid w:val="00C63241"/>
    <w:rsid w:val="00C75318"/>
    <w:rsid w:val="00C97711"/>
    <w:rsid w:val="00CA619C"/>
    <w:rsid w:val="00CD3E41"/>
    <w:rsid w:val="00D5074A"/>
    <w:rsid w:val="00D83957"/>
    <w:rsid w:val="00D8669C"/>
    <w:rsid w:val="00E30CF6"/>
    <w:rsid w:val="00E37A3A"/>
    <w:rsid w:val="00E60BF0"/>
    <w:rsid w:val="00E83B36"/>
    <w:rsid w:val="00E97340"/>
    <w:rsid w:val="00EB197F"/>
    <w:rsid w:val="00F53226"/>
    <w:rsid w:val="00F53E90"/>
    <w:rsid w:val="00F801D6"/>
    <w:rsid w:val="00F85E5C"/>
    <w:rsid w:val="00FC3536"/>
    <w:rsid w:val="00F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C1F5"/>
  <w15:chartTrackingRefBased/>
  <w15:docId w15:val="{A9C1A4C3-1C5F-4E10-A0ED-479E7C6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27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C7E2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7E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F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Mota</dc:creator>
  <cp:keywords/>
  <dc:description/>
  <cp:lastModifiedBy>Antonio Rivas</cp:lastModifiedBy>
  <cp:revision>20</cp:revision>
  <dcterms:created xsi:type="dcterms:W3CDTF">2021-09-07T21:11:00Z</dcterms:created>
  <dcterms:modified xsi:type="dcterms:W3CDTF">2023-11-05T21:07:00Z</dcterms:modified>
</cp:coreProperties>
</file>